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20C61">
      <w:pPr>
        <w:ind w:firstLine="2400" w:firstLineChars="8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在线平台变更操作手册</w:t>
      </w:r>
    </w:p>
    <w:p w14:paraId="4724FFB0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打开网址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"https://ec.anxinca.com:48004/"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https://ec.anxinca.com:48004/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，选择证书延期（</w:t>
      </w:r>
      <w:r>
        <w:rPr>
          <w:rFonts w:hint="eastAsia"/>
          <w:color w:val="FF0000"/>
          <w:lang w:val="en-US" w:eastAsia="zh-CN"/>
        </w:rPr>
        <w:t>每次更新只能插入一个证书</w:t>
      </w:r>
      <w:r>
        <w:rPr>
          <w:rFonts w:hint="eastAsia"/>
          <w:lang w:val="en-US" w:eastAsia="zh-CN"/>
        </w:rPr>
        <w:t>）</w:t>
      </w:r>
    </w:p>
    <w:p w14:paraId="36BB4B94">
      <w:pPr>
        <w:numPr>
          <w:numId w:val="0"/>
        </w:numPr>
      </w:pPr>
      <w:r>
        <w:drawing>
          <wp:inline distT="0" distB="0" distL="114300" distR="114300">
            <wp:extent cx="5273675" cy="2698115"/>
            <wp:effectExtent l="0" t="0" r="317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C85B8"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2.登录方式选择短信登录，输入手机号，输入验证码，获取手机验证码</w:t>
      </w:r>
    </w:p>
    <w:p w14:paraId="1896FA63">
      <w:pPr>
        <w:numPr>
          <w:ilvl w:val="0"/>
          <w:numId w:val="0"/>
        </w:numPr>
      </w:pPr>
      <w:r>
        <w:drawing>
          <wp:inline distT="0" distB="0" distL="114300" distR="114300">
            <wp:extent cx="4943475" cy="4514215"/>
            <wp:effectExtent l="0" t="0" r="952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51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FA5C9">
      <w:pPr>
        <w:numPr>
          <w:ilvl w:val="0"/>
          <w:numId w:val="0"/>
        </w:numPr>
      </w:pPr>
    </w:p>
    <w:p w14:paraId="3E7E3F4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3.进入在线平台后，选择对应的项目进行操作（例：证书登录吉林省公共资源，选择吉林省公共资源）</w:t>
      </w:r>
    </w:p>
    <w:p w14:paraId="5F68C1F7">
      <w:pPr>
        <w:numPr>
          <w:numId w:val="0"/>
        </w:numPr>
      </w:pPr>
      <w:r>
        <w:drawing>
          <wp:inline distT="0" distB="0" distL="114300" distR="114300">
            <wp:extent cx="5268595" cy="3634740"/>
            <wp:effectExtent l="0" t="0" r="825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2E3F2">
      <w:pPr>
        <w:numPr>
          <w:ilvl w:val="0"/>
          <w:numId w:val="2"/>
        </w:numPr>
        <w:tabs>
          <w:tab w:val="clear" w:pos="312"/>
        </w:tabs>
        <w:ind w:left="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点击进入后，进行证书验证（如图）</w:t>
      </w:r>
    </w:p>
    <w:p w14:paraId="0648664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若未通过检测，则后面有相关下载程序，进行下载安装重新检测（建议下载安装时关闭杀毒软件）</w:t>
      </w:r>
    </w:p>
    <w:p w14:paraId="01D5C600">
      <w:pPr>
        <w:numPr>
          <w:ilvl w:val="0"/>
          <w:numId w:val="0"/>
        </w:numPr>
        <w:ind w:left="0" w:leftChars="0"/>
      </w:pPr>
      <w:r>
        <w:drawing>
          <wp:inline distT="0" distB="0" distL="114300" distR="114300">
            <wp:extent cx="5269865" cy="1875155"/>
            <wp:effectExtent l="0" t="0" r="6985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D5658"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点击读取证书</w:t>
      </w:r>
    </w:p>
    <w:p w14:paraId="0BC88CA8">
      <w:pPr>
        <w:numPr>
          <w:numId w:val="0"/>
        </w:numPr>
      </w:pPr>
      <w:r>
        <w:drawing>
          <wp:inline distT="0" distB="0" distL="114300" distR="114300">
            <wp:extent cx="4057650" cy="14954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8045D">
      <w:pPr>
        <w:numPr>
          <w:numId w:val="0"/>
        </w:numPr>
        <w:rPr>
          <w:rFonts w:hint="eastAsia"/>
          <w:lang w:val="en-US" w:eastAsia="zh-CN"/>
        </w:rPr>
      </w:pPr>
    </w:p>
    <w:p w14:paraId="25E5184B">
      <w:pPr>
        <w:numPr>
          <w:numId w:val="0"/>
        </w:numPr>
        <w:rPr>
          <w:rFonts w:hint="eastAsia"/>
          <w:lang w:val="en-US" w:eastAsia="zh-CN"/>
        </w:rPr>
      </w:pPr>
    </w:p>
    <w:p w14:paraId="1C95E12A">
      <w:pPr>
        <w:numPr>
          <w:numId w:val="0"/>
        </w:numPr>
        <w:rPr>
          <w:rFonts w:hint="eastAsia"/>
          <w:lang w:val="en-US" w:eastAsia="zh-CN"/>
        </w:rPr>
      </w:pPr>
    </w:p>
    <w:p w14:paraId="64EF6CF1"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选择变更的信息</w:t>
      </w:r>
    </w:p>
    <w:p w14:paraId="59584EED"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注：如是单位变更，则法人证书也需要进行变更（并且公共资源平台也需要修改单位信息，如有正在进行的标，则请暂缓变更）</w:t>
      </w:r>
    </w:p>
    <w:p w14:paraId="21A2D330">
      <w:r>
        <w:drawing>
          <wp:inline distT="0" distB="0" distL="114300" distR="114300">
            <wp:extent cx="5271770" cy="1531620"/>
            <wp:effectExtent l="0" t="0" r="5080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D3B6D"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需要补全变更信息</w:t>
      </w:r>
    </w:p>
    <w:p w14:paraId="7AE50715">
      <w:pPr>
        <w:numPr>
          <w:numId w:val="0"/>
        </w:numPr>
        <w:ind w:leftChars="0"/>
      </w:pPr>
      <w:r>
        <w:drawing>
          <wp:inline distT="0" distB="0" distL="114300" distR="114300">
            <wp:extent cx="5269865" cy="2628900"/>
            <wp:effectExtent l="0" t="0" r="698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316DE"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信息填写完成后点击确认</w:t>
      </w:r>
    </w:p>
    <w:p w14:paraId="71A5C21B"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2887345"/>
            <wp:effectExtent l="0" t="0" r="762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254E9"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如信息验证未通过，则跳转到人工审核，请正常提交点击确认即可</w:t>
      </w:r>
    </w:p>
    <w:p w14:paraId="33DE2A9E">
      <w:pPr>
        <w:numPr>
          <w:numId w:val="0"/>
        </w:numPr>
        <w:ind w:leftChars="0"/>
      </w:pPr>
      <w:r>
        <w:drawing>
          <wp:inline distT="0" distB="0" distL="114300" distR="114300">
            <wp:extent cx="5274310" cy="1113155"/>
            <wp:effectExtent l="0" t="0" r="2540" b="1079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00CCF"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请补全相关信息，并上传材料</w:t>
      </w:r>
    </w:p>
    <w:p w14:paraId="28E1EBF3">
      <w:pPr>
        <w:numPr>
          <w:numId w:val="0"/>
        </w:numPr>
        <w:ind w:leftChars="0"/>
      </w:pPr>
      <w:r>
        <w:drawing>
          <wp:inline distT="0" distB="0" distL="114300" distR="114300">
            <wp:extent cx="5266690" cy="1765935"/>
            <wp:effectExtent l="0" t="0" r="1016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1D2EB"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信息填写完成后点击提交（证书变更，领取方式请选择无需领取）</w:t>
      </w:r>
    </w:p>
    <w:p w14:paraId="0915E83B">
      <w:pPr>
        <w:numPr>
          <w:numId w:val="0"/>
        </w:numPr>
        <w:ind w:leftChars="0"/>
      </w:pPr>
      <w:r>
        <w:drawing>
          <wp:inline distT="0" distB="0" distL="114300" distR="114300">
            <wp:extent cx="5267960" cy="1845310"/>
            <wp:effectExtent l="0" t="0" r="889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C8044"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点击提交后，弹出框点确认</w:t>
      </w:r>
    </w:p>
    <w:p w14:paraId="4364B960">
      <w:pPr>
        <w:numPr>
          <w:numId w:val="0"/>
        </w:numPr>
        <w:ind w:leftChars="0"/>
      </w:pPr>
      <w:r>
        <w:drawing>
          <wp:inline distT="0" distB="0" distL="114300" distR="114300">
            <wp:extent cx="5269865" cy="1984375"/>
            <wp:effectExtent l="0" t="0" r="6985" b="158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E99CF"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显示办理完成，请等待审核</w:t>
      </w:r>
    </w:p>
    <w:p w14:paraId="3FAA6D5E">
      <w:pPr>
        <w:numPr>
          <w:numId w:val="0"/>
        </w:numPr>
        <w:ind w:leftChars="0"/>
      </w:pPr>
      <w:r>
        <w:drawing>
          <wp:inline distT="0" distB="0" distL="114300" distR="114300">
            <wp:extent cx="5262880" cy="229235"/>
            <wp:effectExtent l="0" t="0" r="13970" b="184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4FAC4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5D5066E0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6D964475"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审核通过后，即可下载变更的新证书，点击证书更新</w:t>
      </w:r>
    </w:p>
    <w:p w14:paraId="6D3C72BE">
      <w:pPr>
        <w:numPr>
          <w:numId w:val="0"/>
        </w:numPr>
        <w:ind w:leftChars="0"/>
      </w:pPr>
      <w:r>
        <w:drawing>
          <wp:inline distT="0" distB="0" distL="114300" distR="114300">
            <wp:extent cx="5271135" cy="231775"/>
            <wp:effectExtent l="0" t="0" r="5715" b="158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521A2"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点击制证</w:t>
      </w:r>
    </w:p>
    <w:p w14:paraId="35F0947C">
      <w:pPr>
        <w:numPr>
          <w:numId w:val="0"/>
        </w:numPr>
        <w:ind w:leftChars="0"/>
      </w:pPr>
      <w:r>
        <w:drawing>
          <wp:inline distT="0" distB="0" distL="114300" distR="114300">
            <wp:extent cx="5274310" cy="1000760"/>
            <wp:effectExtent l="0" t="0" r="2540" b="889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A2001"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点击证书下载</w:t>
      </w:r>
    </w:p>
    <w:p w14:paraId="0240F2C0">
      <w:pPr>
        <w:numPr>
          <w:numId w:val="0"/>
        </w:numPr>
        <w:ind w:leftChars="0"/>
      </w:pPr>
      <w:r>
        <w:drawing>
          <wp:inline distT="0" distB="0" distL="114300" distR="114300">
            <wp:extent cx="5272405" cy="1294130"/>
            <wp:effectExtent l="0" t="0" r="4445" b="127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7B1A0"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点击下载并安装证书（弹出的密码框默认为6个1，如有更改，需要自行输入更改后的密码）</w:t>
      </w:r>
    </w:p>
    <w:p w14:paraId="0B956C09"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1837690"/>
            <wp:effectExtent l="0" t="0" r="6350" b="1016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B1E7B"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点击祥晟绑章</w:t>
      </w:r>
    </w:p>
    <w:p w14:paraId="3C8E972A">
      <w:pPr>
        <w:numPr>
          <w:numId w:val="0"/>
        </w:numPr>
        <w:ind w:leftChars="0"/>
      </w:pPr>
      <w:r>
        <w:drawing>
          <wp:inline distT="0" distB="0" distL="114300" distR="114300">
            <wp:extent cx="5272405" cy="562610"/>
            <wp:effectExtent l="0" t="0" r="4445" b="88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6D225"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请先安装控件（建议先关闭杀毒软件再安装）</w:t>
      </w:r>
    </w:p>
    <w:p w14:paraId="1750426A">
      <w:pPr>
        <w:numPr>
          <w:numId w:val="0"/>
        </w:numPr>
        <w:ind w:leftChars="0"/>
      </w:pPr>
      <w:r>
        <w:drawing>
          <wp:inline distT="0" distB="0" distL="114300" distR="114300">
            <wp:extent cx="5266055" cy="923290"/>
            <wp:effectExtent l="0" t="0" r="10795" b="1016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C063F"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控件安装完成后，请点击印章初始化（输入密码，删除钥匙内的原有印章）</w:t>
      </w:r>
    </w:p>
    <w:p w14:paraId="51DD1CA4"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520065"/>
            <wp:effectExtent l="0" t="0" r="2540" b="133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BD72F"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写入印章</w:t>
      </w:r>
    </w:p>
    <w:p w14:paraId="3F2FBE59">
      <w:pPr>
        <w:numPr>
          <w:numId w:val="0"/>
        </w:numPr>
        <w:ind w:leftChars="0"/>
      </w:pPr>
      <w:r>
        <w:drawing>
          <wp:inline distT="0" distB="0" distL="114300" distR="114300">
            <wp:extent cx="5273040" cy="1471295"/>
            <wp:effectExtent l="0" t="0" r="3810" b="146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48AF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22.弹出框，点击确定</w:t>
      </w:r>
    </w:p>
    <w:p w14:paraId="386BBD8C">
      <w:pPr>
        <w:numPr>
          <w:numId w:val="0"/>
        </w:numPr>
        <w:ind w:leftChars="0"/>
      </w:pPr>
      <w:r>
        <w:drawing>
          <wp:inline distT="0" distB="0" distL="114300" distR="114300">
            <wp:extent cx="2657475" cy="1724025"/>
            <wp:effectExtent l="0" t="0" r="9525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2BE22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23.输入密码</w:t>
      </w:r>
    </w:p>
    <w:p w14:paraId="49FFFE7C">
      <w:pPr>
        <w:numPr>
          <w:numId w:val="0"/>
        </w:numPr>
        <w:ind w:leftChars="0"/>
      </w:pPr>
      <w:r>
        <w:drawing>
          <wp:inline distT="0" distB="0" distL="114300" distR="114300">
            <wp:extent cx="2733675" cy="1704975"/>
            <wp:effectExtent l="0" t="0" r="952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96AAA9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24.显示印章已写入，此业务完成</w:t>
      </w:r>
    </w:p>
    <w:p w14:paraId="750E5E8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1740535"/>
            <wp:effectExtent l="0" t="0" r="6985" b="1206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3CB7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1E273369"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085FF"/>
    <w:multiLevelType w:val="singleLevel"/>
    <w:tmpl w:val="1A5085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F48E9F6"/>
    <w:multiLevelType w:val="singleLevel"/>
    <w:tmpl w:val="1F48E9F6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55F38"/>
    <w:rsid w:val="7655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2025-02-18T06:17:00Z</dcterms:created>
  <dc:creator>爽&amp;雪落</dc:creator>
  <cp:lastModifiedBy>爽&amp;雪落</cp:lastModifiedBy>
  <dcterms:modified xsi:type="dcterms:W3CDTF">2025-02-18T06:57:33Z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F26EA1FD2C8D4819916063614F2A3A28_11</vt:lpwstr>
  </property>
  <property fmtid="{D5CDD505-2E9C-101B-9397-08002B2CF9AE}" pid="4" name="KSOTemplateDocerSaveRecord">
    <vt:lpwstr>eyJoZGlkIjoiOWI2NjVmYTFmNDU4NTY1YzY5ZDk5ZWY3ZjliZmY3YWYiLCJ1c2VySWQiOiI2NzI3MjMzMjYifQ==</vt:lpwstr>
  </property>
</Properties>
</file>